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s="微软雅黑"/>
          <w:sz w:val="21"/>
          <w:szCs w:val="21"/>
        </w:rPr>
      </w:pPr>
      <w:r>
        <w:rPr>
          <w:rFonts w:hint="eastAsia" w:ascii="微软雅黑" w:hAnsi="微软雅黑" w:eastAsia="微软雅黑" w:cs="微软雅黑"/>
          <w:b/>
          <w:sz w:val="21"/>
          <w:szCs w:val="21"/>
        </w:rPr>
        <w:t>隐藏式高清记录仪使用说明书</w:t>
      </w:r>
      <w:r>
        <w:rPr>
          <w:rFonts w:hint="eastAsia" w:ascii="微软雅黑" w:hAnsi="微软雅黑" w:eastAsia="微软雅黑" w:cs="微软雅黑"/>
          <w:b/>
          <w:sz w:val="21"/>
          <w:szCs w:val="21"/>
        </w:rPr>
        <w:br w:type="textWrapping"/>
      </w:r>
      <w:r>
        <w:rPr>
          <w:rFonts w:hint="eastAsia" w:ascii="微软雅黑" w:hAnsi="微软雅黑" w:eastAsia="微软雅黑" w:cs="微软雅黑"/>
          <w:b/>
          <w:sz w:val="21"/>
          <w:szCs w:val="21"/>
        </w:rPr>
        <w:t>前言：</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为了使您尽快轻松自如地操作您的产品，本公司配备了内容详尽的用户手册，使用您的产品之前，请详细阅读本手册。</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如果本手册的内容与行车记录仪不符，请以行车记录仪为准。我公司保留变更内容或技术规则而无需事先通知的权利。</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本公司对于因软件、硬件的误操作、产品维修、或其它意外情况所引起的数据丢失和个人损坏不负任何责任，也不对由此而造成的其它间接损失负责。同时我们无法控制用户对本手册可能造成的误解，因此，本公司将不对在使用本手册过程中可能出现的意外损失负责，并不对因使用该产品而引起的第三方索赔负责。</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如果附件与实际产品包装内的物品不符，请以实际产品包装为准。</w:t>
      </w: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注意事项：</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■首次安装好产品后，请揭掉镜头保护膜，以免影响录制效果</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■请确保SD卡的插入方向正确，否则可能会导致损坏记录仪或SD存储卡</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■请使用C10规格的高速TF卡，高速TF卡会有C10的标志，如果存储卡格式与本机不相容时，可能出现不读卡或者不录像问题。请安装好后第一时间用记录仪本机或者APP格式化TF。</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sz w:val="21"/>
          <w:szCs w:val="21"/>
        </w:rPr>
        <w:t>■在使用64GB/128GB大内存TF卡时，必须用记录仪本机或者APP格式化TF卡，否则可能出现不读卡或者不录像问题。</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■最好是每个月把卡取出格式化一次，或者连接APP后，通过手机APP格式化，因为记录仪反复写卡时会出现一些磁盘碎片，从而影响卡的使用速度和寿命。</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■当出现紧急事件，需要调取SD卡内容时，请在发生紧急事件后5至10分钟期间取卡或者下载视频到手机。太提前或者推后都有可能出现视频被覆盖或者视频保存不完整等问题。</w:t>
      </w:r>
    </w:p>
    <w:p>
      <w:pPr>
        <w:rPr>
          <w:rFonts w:hint="eastAsia" w:ascii="微软雅黑" w:hAnsi="微软雅黑" w:eastAsia="微软雅黑" w:cs="微软雅黑"/>
          <w:sz w:val="21"/>
          <w:szCs w:val="21"/>
        </w:rPr>
      </w:pPr>
      <w:r>
        <w:rPr>
          <w:rFonts w:hint="eastAsia" w:ascii="微软雅黑" w:hAnsi="微软雅黑" w:eastAsia="微软雅黑" w:cs="微软雅黑"/>
          <w:b/>
          <w:sz w:val="21"/>
          <w:szCs w:val="21"/>
        </w:rPr>
        <w:t>单前录整机配件：</w:t>
      </w:r>
      <w:r>
        <w:rPr>
          <w:rFonts w:hint="eastAsia" w:ascii="微软雅黑" w:hAnsi="微软雅黑" w:eastAsia="微软雅黑" w:cs="微软雅黑"/>
          <w:b/>
          <w:bCs/>
          <w:sz w:val="21"/>
          <w:szCs w:val="21"/>
        </w:rPr>
        <w:br w:type="textWrapping"/>
      </w:r>
      <w:r>
        <w:rPr>
          <w:rFonts w:hint="eastAsia" w:ascii="微软雅黑" w:hAnsi="微软雅黑" w:eastAsia="微软雅黑" w:cs="微软雅黑"/>
          <w:sz w:val="21"/>
          <w:szCs w:val="21"/>
        </w:rPr>
        <w:t>①记录仪主机×1 ②记录仪电源线×1 ③记录仪说明书×1 ④记录仪保修卡×1　⑤记录仪合格证×1</w:t>
      </w:r>
    </w:p>
    <w:p>
      <w:pP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单前录产品参数和功能介绍：</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处理器：Sigmastar影像处理系统</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图像传感器：200万像素COMS传感器</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显示屏  ：手机APP智能连接，手机屏显示</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镜头    ：140度超广角镜头</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视频分辨率： 1920*1080 30帧， </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拍照分辨率：最高200万像素:</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语言支持：多国语言，默认中文</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一键抓拍：支持</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麦克风  ：支持</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扬声器  ：支持</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语音提示：支持</w:t>
      </w:r>
    </w:p>
    <w:p>
      <w:pP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输入电压：DC12V</w:t>
      </w:r>
      <w:r>
        <w:rPr>
          <w:rFonts w:hint="eastAsia" w:ascii="微软雅黑" w:hAnsi="微软雅黑" w:eastAsia="微软雅黑" w:cs="微软雅黑"/>
          <w:sz w:val="21"/>
          <w:szCs w:val="21"/>
          <w:lang w:val="en-US" w:eastAsia="zh-CN"/>
        </w:rPr>
        <w:t xml:space="preserve"> </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工作温度 ：﹣25℃—75℃</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SD卡容量：C10以上SD卡，最大支持128GB内存</w:t>
      </w:r>
    </w:p>
    <w:p>
      <w:pPr>
        <w:rPr>
          <w:rFonts w:hint="eastAsia" w:ascii="微软雅黑" w:hAnsi="微软雅黑" w:eastAsia="微软雅黑" w:cs="微软雅黑"/>
          <w:sz w:val="21"/>
          <w:szCs w:val="21"/>
        </w:rPr>
      </w:pPr>
    </w:p>
    <w:p>
      <w:pP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①APP下载与安装</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1.1、扫描二维码或者在应用市场搜索“Camera H”完成安装后，点击进入“Camera H”；如下图：</w:t>
      </w:r>
      <w:r>
        <w:drawing>
          <wp:inline distT="0" distB="0" distL="114300" distR="114300">
            <wp:extent cx="1703070" cy="1445260"/>
            <wp:effectExtent l="0" t="0" r="381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703070" cy="1445260"/>
                    </a:xfrm>
                    <a:prstGeom prst="rect">
                      <a:avLst/>
                    </a:prstGeom>
                    <a:noFill/>
                    <a:ln>
                      <a:noFill/>
                    </a:ln>
                  </pic:spPr>
                </pic:pic>
              </a:graphicData>
            </a:graphic>
          </wp:inline>
        </w:drawing>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drawing>
          <wp:inline distT="0" distB="0" distL="114300" distR="114300">
            <wp:extent cx="1497965" cy="2555240"/>
            <wp:effectExtent l="0" t="0" r="10795"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1497965" cy="2555240"/>
                    </a:xfrm>
                    <a:prstGeom prst="rect">
                      <a:avLst/>
                    </a:prstGeom>
                    <a:noFill/>
                    <a:ln>
                      <a:noFill/>
                    </a:ln>
                  </pic:spPr>
                </pic:pic>
              </a:graphicData>
            </a:graphic>
          </wp:inline>
        </w:draw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drawing>
          <wp:inline distT="0" distB="0" distL="114300" distR="114300">
            <wp:extent cx="1492885" cy="2531745"/>
            <wp:effectExtent l="0" t="0" r="63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1492885" cy="2531745"/>
                    </a:xfrm>
                    <a:prstGeom prst="rect">
                      <a:avLst/>
                    </a:prstGeom>
                    <a:noFill/>
                    <a:ln>
                      <a:noFill/>
                    </a:ln>
                  </pic:spPr>
                </pic:pic>
              </a:graphicData>
            </a:graphic>
          </wp:inline>
        </w:draw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drawing>
          <wp:inline distT="0" distB="0" distL="114300" distR="114300">
            <wp:extent cx="1479550" cy="2500630"/>
            <wp:effectExtent l="0" t="0" r="13970"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1479550" cy="2500630"/>
                    </a:xfrm>
                    <a:prstGeom prst="rect">
                      <a:avLst/>
                    </a:prstGeom>
                    <a:noFill/>
                    <a:ln>
                      <a:noFill/>
                    </a:ln>
                  </pic:spPr>
                </pic:pic>
              </a:graphicData>
            </a:graphic>
          </wp:inline>
        </w:drawing>
      </w:r>
    </w:p>
    <w:p>
      <w:pPr>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②记录仪WiFi连接：</w:t>
      </w:r>
    </w:p>
    <w:p>
      <w:pPr>
        <w:rPr>
          <w:rFonts w:hint="default" w:ascii="微软雅黑" w:hAnsi="微软雅黑" w:eastAsia="微软雅黑" w:cs="微软雅黑"/>
          <w:color w:val="FF0000"/>
          <w:sz w:val="21"/>
          <w:szCs w:val="21"/>
          <w:lang w:val="en-US" w:eastAsia="zh-CN"/>
          <w14:textFill>
            <w14:gradFill>
              <w14:gsLst>
                <w14:gs w14:pos="0">
                  <w14:srgbClr w14:val="E30000"/>
                </w14:gs>
                <w14:gs w14:pos="100000">
                  <w14:srgbClr w14:val="760303"/>
                </w14:gs>
              </w14:gsLst>
              <w14:lin w14:scaled="0"/>
            </w14:gradFill>
          </w14:textFill>
        </w:rPr>
      </w:pPr>
      <w:r>
        <w:rPr>
          <w:rFonts w:hint="eastAsia" w:ascii="微软雅黑" w:hAnsi="微软雅黑" w:eastAsia="微软雅黑" w:cs="微软雅黑"/>
          <w:sz w:val="21"/>
          <w:szCs w:val="21"/>
          <w:lang w:val="en-US" w:eastAsia="zh-CN"/>
        </w:rPr>
        <w:t xml:space="preserve">点击【设备直连】，进入手机WiFi设置，找到WiFi名称“例如：4G_CARDV_A990”点击【连接设备】如下图： </w:t>
      </w:r>
      <w:r>
        <w:rPr>
          <w:rFonts w:hint="eastAsia" w:ascii="微软雅黑" w:hAnsi="微软雅黑" w:eastAsia="微软雅黑" w:cs="微软雅黑"/>
          <w:color w:val="FF0000"/>
          <w:sz w:val="21"/>
          <w:szCs w:val="21"/>
          <w:lang w:val="en-US" w:eastAsia="zh-CN"/>
          <w14:textFill>
            <w14:gradFill>
              <w14:gsLst>
                <w14:gs w14:pos="0">
                  <w14:srgbClr w14:val="E30000"/>
                </w14:gs>
                <w14:gs w14:pos="100000">
                  <w14:srgbClr w14:val="760303"/>
                </w14:gs>
              </w14:gsLst>
              <w14:lin w14:scaled="0"/>
            </w14:gradFill>
          </w14:textFill>
        </w:rPr>
        <w:t>记录仪账号：CAR-DV_A990，CamDV_WIF****</w:t>
      </w:r>
    </w:p>
    <w:p>
      <w:pPr>
        <w:ind w:firstLine="2310" w:firstLineChars="1100"/>
        <w:rPr>
          <w:rFonts w:hint="eastAsia" w:ascii="微软雅黑" w:hAnsi="微软雅黑" w:eastAsia="微软雅黑" w:cs="微软雅黑"/>
          <w:color w:val="FF0000"/>
          <w:sz w:val="21"/>
          <w:szCs w:val="21"/>
          <w:lang w:val="en-US" w:eastAsia="zh-CN"/>
          <w14:textFill>
            <w14:gradFill>
              <w14:gsLst>
                <w14:gs w14:pos="0">
                  <w14:srgbClr w14:val="E30000"/>
                </w14:gs>
                <w14:gs w14:pos="100000">
                  <w14:srgbClr w14:val="760303"/>
                </w14:gs>
              </w14:gsLst>
              <w14:lin w14:scaled="0"/>
            </w14:gradFill>
          </w14:textFill>
        </w:rPr>
      </w:pPr>
      <w:r>
        <w:rPr>
          <w:rFonts w:hint="eastAsia" w:ascii="微软雅黑" w:hAnsi="微软雅黑" w:eastAsia="微软雅黑" w:cs="微软雅黑"/>
          <w:color w:val="FF0000"/>
          <w:sz w:val="21"/>
          <w:szCs w:val="21"/>
          <w:lang w:val="en-US" w:eastAsia="zh-CN"/>
          <w14:textFill>
            <w14:gradFill>
              <w14:gsLst>
                <w14:gs w14:pos="0">
                  <w14:srgbClr w14:val="E30000"/>
                </w14:gs>
                <w14:gs w14:pos="100000">
                  <w14:srgbClr w14:val="760303"/>
                </w14:gs>
              </w14:gsLst>
              <w14:lin w14:scaled="0"/>
            </w14:gradFill>
          </w14:textFill>
        </w:rPr>
        <w:t>记录仪密码：12345678</w:t>
      </w:r>
      <w:bookmarkStart w:id="0" w:name="_GoBack"/>
      <w:bookmarkEnd w:id="0"/>
    </w:p>
    <w:p>
      <w:r>
        <w:drawing>
          <wp:inline distT="0" distB="0" distL="114300" distR="114300">
            <wp:extent cx="1591945" cy="2766695"/>
            <wp:effectExtent l="0" t="0" r="8255"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
                    <a:stretch>
                      <a:fillRect/>
                    </a:stretch>
                  </pic:blipFill>
                  <pic:spPr>
                    <a:xfrm>
                      <a:off x="0" y="0"/>
                      <a:ext cx="1591945" cy="27666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99565" cy="2778125"/>
            <wp:effectExtent l="0" t="0" r="635" b="1079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1599565" cy="27781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3695" cy="2788920"/>
            <wp:effectExtent l="0" t="0" r="6985"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1623695" cy="2788920"/>
                    </a:xfrm>
                    <a:prstGeom prst="rect">
                      <a:avLst/>
                    </a:prstGeom>
                    <a:noFill/>
                    <a:ln>
                      <a:noFill/>
                    </a:ln>
                  </pic:spPr>
                </pic:pic>
              </a:graphicData>
            </a:graphic>
          </wp:inline>
        </w:drawing>
      </w:r>
    </w:p>
    <w:p>
      <w:pPr>
        <w:rPr>
          <w:rFonts w:hint="default"/>
          <w:lang w:val="en-US" w:eastAsia="zh-CN"/>
        </w:rPr>
      </w:pPr>
    </w:p>
    <w:p>
      <w:pPr>
        <w:rPr>
          <w:rFonts w:hint="eastAsia"/>
          <w:lang w:val="en-US" w:eastAsia="zh-CN"/>
        </w:rPr>
      </w:pPr>
    </w:p>
    <w:p>
      <w:pPr>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APP功能介绍：</w:t>
      </w:r>
    </w:p>
    <w:p>
      <w:r>
        <w:rPr>
          <w:rFonts w:hint="eastAsia"/>
          <w:lang w:val="en-US" w:eastAsia="zh-CN"/>
        </w:rPr>
        <w:t xml:space="preserve">             </w:t>
      </w:r>
      <w:r>
        <w:drawing>
          <wp:inline distT="0" distB="0" distL="114300" distR="114300">
            <wp:extent cx="1837690" cy="3449320"/>
            <wp:effectExtent l="0" t="0" r="6350" b="1016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1837690" cy="3449320"/>
                    </a:xfrm>
                    <a:prstGeom prst="rect">
                      <a:avLst/>
                    </a:prstGeom>
                    <a:noFill/>
                    <a:ln>
                      <a:noFill/>
                    </a:ln>
                  </pic:spPr>
                </pic:pic>
              </a:graphicData>
            </a:graphic>
          </wp:inline>
        </w:drawing>
      </w:r>
      <w:r>
        <w:drawing>
          <wp:inline distT="0" distB="0" distL="114300" distR="114300">
            <wp:extent cx="3383280" cy="1426845"/>
            <wp:effectExtent l="0" t="0" r="0" b="571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2"/>
                    <a:stretch>
                      <a:fillRect/>
                    </a:stretch>
                  </pic:blipFill>
                  <pic:spPr>
                    <a:xfrm>
                      <a:off x="0" y="0"/>
                      <a:ext cx="3383280" cy="1426845"/>
                    </a:xfrm>
                    <a:prstGeom prst="rect">
                      <a:avLst/>
                    </a:prstGeom>
                    <a:noFill/>
                    <a:ln>
                      <a:noFill/>
                    </a:ln>
                  </pic:spPr>
                </pic:pic>
              </a:graphicData>
            </a:graphic>
          </wp:inline>
        </w:drawing>
      </w:r>
    </w:p>
    <w:p/>
    <w:p>
      <w:pPr>
        <w:rPr>
          <w:rFonts w:hint="default"/>
          <w:lang w:val="en-US" w:eastAsia="zh-CN"/>
        </w:rPr>
      </w:pPr>
    </w:p>
    <w:p>
      <w:r>
        <w:drawing>
          <wp:inline distT="0" distB="0" distL="114300" distR="114300">
            <wp:extent cx="1852295" cy="3209925"/>
            <wp:effectExtent l="0" t="0" r="6985" b="57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1852295" cy="32099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997835" cy="1189355"/>
            <wp:effectExtent l="0" t="0" r="4445" b="1460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4"/>
                    <a:stretch>
                      <a:fillRect/>
                    </a:stretch>
                  </pic:blipFill>
                  <pic:spPr>
                    <a:xfrm>
                      <a:off x="0" y="0"/>
                      <a:ext cx="2997835" cy="1189355"/>
                    </a:xfrm>
                    <a:prstGeom prst="rect">
                      <a:avLst/>
                    </a:prstGeom>
                    <a:noFill/>
                    <a:ln>
                      <a:noFill/>
                    </a:ln>
                  </pic:spPr>
                </pic:pic>
              </a:graphicData>
            </a:graphic>
          </wp:inline>
        </w:drawing>
      </w:r>
    </w:p>
    <w:p/>
    <w:p/>
    <w:p/>
    <w:p/>
    <w:p>
      <w:pPr>
        <w:rPr>
          <w:rFonts w:hint="eastAsia"/>
          <w:lang w:val="en-US" w:eastAsia="zh-CN"/>
        </w:rPr>
      </w:pPr>
    </w:p>
    <w:p>
      <w:pPr>
        <w:spacing w:after="240"/>
        <w:ind w:firstLine="420" w:firstLineChars="200"/>
        <w:jc w:val="left"/>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非常感谢您对本公司的信赖而选购本公司产品，在此表示最诚至的感谢！本产品旨在为客户提供高端品质的汽车行驶记录仪，期盼每一位驾驶者都能在享受快乐旅程的同时开开心心的出门，平平安安的回家！</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ind w:left="3780" w:hanging="3780" w:hangingChars="1800"/>
        <w:rPr>
          <w:rFonts w:hint="eastAsia"/>
          <w:lang w:val="en-US" w:eastAsia="zh-CN"/>
        </w:rPr>
      </w:pPr>
      <w:r>
        <w:rPr>
          <w:rFonts w:hint="eastAsia"/>
          <w:lang w:val="en-US" w:eastAsia="zh-CN"/>
        </w:rPr>
        <w:t xml:space="preserve"> </w:t>
      </w:r>
    </w:p>
    <w:p>
      <w:pPr>
        <w:ind w:left="3780" w:hanging="3780" w:hangingChars="1800"/>
        <w:rPr>
          <w:rFonts w:hint="default"/>
          <w:lang w:val="en-US" w:eastAsia="zh-CN"/>
        </w:rPr>
      </w:pPr>
    </w:p>
    <w:p>
      <w:pPr>
        <w:ind w:left="3780" w:hanging="3780" w:hangingChars="1800"/>
        <w:rPr>
          <w:rFonts w:hint="default"/>
          <w:lang w:val="en-US" w:eastAsia="zh-CN"/>
        </w:rPr>
      </w:pPr>
    </w:p>
    <w:p/>
    <w:p>
      <w:pPr>
        <w:rPr>
          <w:rFonts w:hint="eastAsia" w:ascii="宋体" w:hAnsi="宋体" w:eastAsiaTheme="minorEastAsia"/>
          <w:sz w:val="4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300377"/>
    <w:rsid w:val="176227C6"/>
    <w:rsid w:val="2E9805FC"/>
    <w:rsid w:val="38300377"/>
    <w:rsid w:val="5E0F1618"/>
    <w:rsid w:val="71BC76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2021-08-18T03:16:00Z</dcterms:created>
  <dc:creator>凌峰</dc:creator>
  <cp:lastModifiedBy>WH</cp:lastModifiedBy>
  <dcterms:modified xsi:type="dcterms:W3CDTF">2022-03-28T10:26:17Z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AF92B0E353E843219003355FA30E378C</vt:lpwstr>
  </property>
</Properties>
</file>